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CC" w:rsidRPr="007D1FCC" w:rsidRDefault="007D1FCC">
      <w:pPr>
        <w:pStyle w:val="ConsPlusTitle"/>
        <w:jc w:val="center"/>
        <w:outlineLvl w:val="0"/>
      </w:pPr>
      <w:r w:rsidRPr="007D1FCC">
        <w:t>ГУБЕРНАТОР КАМЧАТСКОГО КРАЯ</w:t>
      </w:r>
    </w:p>
    <w:p w:rsidR="007D1FCC" w:rsidRPr="007D1FCC" w:rsidRDefault="007D1FCC">
      <w:pPr>
        <w:pStyle w:val="ConsPlusTitle"/>
        <w:jc w:val="center"/>
      </w:pPr>
    </w:p>
    <w:p w:rsidR="007D1FCC" w:rsidRPr="007D1FCC" w:rsidRDefault="007D1FCC">
      <w:pPr>
        <w:pStyle w:val="ConsPlusTitle"/>
        <w:jc w:val="center"/>
      </w:pPr>
      <w:r w:rsidRPr="007D1FCC">
        <w:t>ПОСТАНОВЛЕНИЕ</w:t>
      </w:r>
    </w:p>
    <w:p w:rsidR="007D1FCC" w:rsidRPr="007D1FCC" w:rsidRDefault="007D1FCC">
      <w:pPr>
        <w:pStyle w:val="ConsPlusTitle"/>
        <w:jc w:val="center"/>
      </w:pPr>
      <w:r w:rsidRPr="007D1FCC">
        <w:t>от 21 января 2008 г. N 10</w:t>
      </w:r>
    </w:p>
    <w:p w:rsidR="007D1FCC" w:rsidRPr="007D1FCC" w:rsidRDefault="007D1FCC">
      <w:pPr>
        <w:pStyle w:val="ConsPlusTitle"/>
        <w:jc w:val="center"/>
      </w:pPr>
    </w:p>
    <w:p w:rsidR="007D1FCC" w:rsidRPr="007D1FCC" w:rsidRDefault="007D1FCC">
      <w:pPr>
        <w:pStyle w:val="ConsPlusTitle"/>
        <w:jc w:val="center"/>
      </w:pPr>
      <w:r w:rsidRPr="007D1FCC">
        <w:t>ОБ УСТАНОВЛЕНИИ</w:t>
      </w:r>
    </w:p>
    <w:p w:rsidR="007D1FCC" w:rsidRPr="007D1FCC" w:rsidRDefault="007D1FCC">
      <w:pPr>
        <w:pStyle w:val="ConsPlusTitle"/>
        <w:jc w:val="center"/>
      </w:pPr>
      <w:r w:rsidRPr="007D1FCC">
        <w:t>ПОРЯДКА ЗАКЛЮЧЕНИЯ ГРАЖДАНАМИ ДОГОВОРА</w:t>
      </w:r>
    </w:p>
    <w:p w:rsidR="007D1FCC" w:rsidRPr="007D1FCC" w:rsidRDefault="007D1FCC">
      <w:pPr>
        <w:pStyle w:val="ConsPlusTitle"/>
        <w:jc w:val="center"/>
      </w:pPr>
      <w:r w:rsidRPr="007D1FCC">
        <w:t>КУПЛИ-ПРОДАЖИ ЛЕСНЫХ НАСАЖДЕНИЙ ДЛЯ СОБСТВЕННЫХ НУЖД</w:t>
      </w:r>
    </w:p>
    <w:p w:rsidR="007D1FCC" w:rsidRPr="007D1FCC" w:rsidRDefault="007D1F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1FCC" w:rsidRPr="007D1F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1FCC" w:rsidRPr="007D1FCC" w:rsidRDefault="007D1FCC">
            <w:pPr>
              <w:pStyle w:val="ConsPlusNormal"/>
              <w:jc w:val="center"/>
            </w:pPr>
            <w:r w:rsidRPr="007D1FCC">
              <w:t>Список изменяющих документов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(в ред. Постановлений Губернатора Камчатского края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от 28.04.2013 N 55, от 05.05.2015 N 43,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от 01.12.2015 N 99, от 20.12.2018 N 106)</w:t>
            </w:r>
          </w:p>
        </w:tc>
      </w:tr>
    </w:tbl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  <w:r w:rsidRPr="007D1FCC">
        <w:t>В соответствии со статьями 29, 30, 77 Лесного кодекса Российской Федерации от 04.12.2006 N 200-ФЗ, Законом Камчатского края от 03.12.2007 N 703 "Об утверждении порядка и нормативов заготовки гражданами древесины для собственных нужд"</w:t>
      </w: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  <w:r w:rsidRPr="007D1FCC">
        <w:t>ПОСТАНОВЛЯЮ:</w:t>
      </w: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  <w:r w:rsidRPr="007D1FCC">
        <w:t>Установить Порядок заключения гражданами договора купли-продажи лесных насаждений для собственных нужд согласно приложению.</w:t>
      </w: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jc w:val="right"/>
      </w:pPr>
      <w:r w:rsidRPr="007D1FCC">
        <w:t>Губернатор</w:t>
      </w:r>
    </w:p>
    <w:p w:rsidR="007D1FCC" w:rsidRPr="007D1FCC" w:rsidRDefault="007D1FCC">
      <w:pPr>
        <w:pStyle w:val="ConsPlusNormal"/>
        <w:jc w:val="right"/>
      </w:pPr>
      <w:r w:rsidRPr="007D1FCC">
        <w:t>Камчатского края</w:t>
      </w:r>
    </w:p>
    <w:p w:rsidR="007D1FCC" w:rsidRPr="007D1FCC" w:rsidRDefault="007D1FCC">
      <w:pPr>
        <w:pStyle w:val="ConsPlusNormal"/>
        <w:jc w:val="right"/>
      </w:pPr>
      <w:r w:rsidRPr="007D1FCC">
        <w:t>А.А.КУЗЬМИЦКИЙ</w:t>
      </w: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</w:p>
    <w:p w:rsidR="007D1FCC" w:rsidRDefault="007D1F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7D1FCC" w:rsidRPr="007D1FCC" w:rsidRDefault="007D1FCC">
      <w:pPr>
        <w:pStyle w:val="ConsPlusNormal"/>
        <w:jc w:val="right"/>
        <w:outlineLvl w:val="0"/>
      </w:pPr>
      <w:bookmarkStart w:id="0" w:name="_GoBack"/>
      <w:bookmarkEnd w:id="0"/>
      <w:r w:rsidRPr="007D1FCC">
        <w:lastRenderedPageBreak/>
        <w:t>Приложение</w:t>
      </w:r>
    </w:p>
    <w:p w:rsidR="007D1FCC" w:rsidRPr="007D1FCC" w:rsidRDefault="007D1FCC">
      <w:pPr>
        <w:pStyle w:val="ConsPlusNormal"/>
        <w:jc w:val="right"/>
      </w:pPr>
      <w:r w:rsidRPr="007D1FCC">
        <w:t>к Постановлению губернатора</w:t>
      </w:r>
    </w:p>
    <w:p w:rsidR="007D1FCC" w:rsidRPr="007D1FCC" w:rsidRDefault="007D1FCC">
      <w:pPr>
        <w:pStyle w:val="ConsPlusNormal"/>
        <w:jc w:val="right"/>
      </w:pPr>
      <w:r w:rsidRPr="007D1FCC">
        <w:t>Камчатского края</w:t>
      </w:r>
    </w:p>
    <w:p w:rsidR="007D1FCC" w:rsidRPr="007D1FCC" w:rsidRDefault="007D1FCC">
      <w:pPr>
        <w:pStyle w:val="ConsPlusNormal"/>
        <w:jc w:val="right"/>
      </w:pPr>
      <w:r w:rsidRPr="007D1FCC">
        <w:t>от 21.01.2008 N 10</w:t>
      </w: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Title"/>
        <w:jc w:val="center"/>
      </w:pPr>
      <w:bookmarkStart w:id="1" w:name="P33"/>
      <w:bookmarkEnd w:id="1"/>
      <w:r w:rsidRPr="007D1FCC">
        <w:t>ПОРЯДОК ЗАКЛЮЧЕНИЯ</w:t>
      </w:r>
    </w:p>
    <w:p w:rsidR="007D1FCC" w:rsidRPr="007D1FCC" w:rsidRDefault="007D1FCC">
      <w:pPr>
        <w:pStyle w:val="ConsPlusTitle"/>
        <w:jc w:val="center"/>
      </w:pPr>
      <w:r w:rsidRPr="007D1FCC">
        <w:t>ГРАЖДАНАМИ ДОГОВОРА КУПЛИ-ПРОДАЖИ</w:t>
      </w:r>
    </w:p>
    <w:p w:rsidR="007D1FCC" w:rsidRPr="007D1FCC" w:rsidRDefault="007D1FCC">
      <w:pPr>
        <w:pStyle w:val="ConsPlusTitle"/>
        <w:jc w:val="center"/>
      </w:pPr>
      <w:r w:rsidRPr="007D1FCC">
        <w:t>ЛЕСНЫХ НАСАЖДЕНИЙ ДЛЯ СОБСТВЕННЫХ НУЖД</w:t>
      </w:r>
    </w:p>
    <w:p w:rsidR="007D1FCC" w:rsidRPr="007D1FCC" w:rsidRDefault="007D1F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1FCC" w:rsidRPr="007D1F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1FCC" w:rsidRPr="007D1FCC" w:rsidRDefault="007D1FCC">
            <w:pPr>
              <w:pStyle w:val="ConsPlusNormal"/>
              <w:jc w:val="center"/>
            </w:pPr>
            <w:r w:rsidRPr="007D1FCC">
              <w:t>Список изменяющих документов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(в ред. Постановлений Губернатора Камчатского края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от 28.04.2013 N 55, от 05.05.2015 N 43,</w:t>
            </w:r>
          </w:p>
          <w:p w:rsidR="007D1FCC" w:rsidRPr="007D1FCC" w:rsidRDefault="007D1FCC">
            <w:pPr>
              <w:pStyle w:val="ConsPlusNormal"/>
              <w:jc w:val="center"/>
            </w:pPr>
            <w:r w:rsidRPr="007D1FCC">
              <w:t>от 20.12.2018 N 106)</w:t>
            </w:r>
          </w:p>
        </w:tc>
      </w:tr>
    </w:tbl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ind w:firstLine="540"/>
        <w:jc w:val="both"/>
      </w:pPr>
      <w:r w:rsidRPr="007D1FCC">
        <w:t>1. Настоящий Порядок заключения гражданами договора купли-продажи лесных насаждений для собственных нужд, расположенных на землях, находящихся в государственной или муниципальной собственности (далее - Порядок) разработан в соответствии с Лесным кодексом Российской Федерации и устанавливает Порядок заключения договора купли-продажи лесных насаждений для собственных нужд (далее - Договор) между гражданами Российской Федерации и органами государственной власти Камчатского края, органами местного самоуправления муниципальных образований (далее - уполномоченный орган).</w:t>
      </w:r>
    </w:p>
    <w:p w:rsidR="007D1FCC" w:rsidRPr="007D1FCC" w:rsidRDefault="007D1FCC">
      <w:pPr>
        <w:pStyle w:val="ConsPlusNormal"/>
        <w:jc w:val="both"/>
      </w:pPr>
      <w:r w:rsidRPr="007D1FCC">
        <w:t>(часть 1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bookmarkStart w:id="2" w:name="P43"/>
      <w:bookmarkEnd w:id="2"/>
      <w:r w:rsidRPr="007D1FCC">
        <w:t>2. Уполномоченным органом для заключения гражданами Договора является: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1) в отношении лесных насаждений, расположенных на землях, находящихся в собственности Камчатского края и на землях лесного фонда, в отношении которых осуществление полномочий, предусмотренных частью 1 статьи 83 Лесного кодекса Российской Федерации, передано органам государственной власти субъектов Российской Федерации - Агентство лесного хозяйства и охраны животного мира Камчатского края;</w:t>
      </w:r>
    </w:p>
    <w:p w:rsidR="007D1FCC" w:rsidRPr="007D1FCC" w:rsidRDefault="007D1FCC">
      <w:pPr>
        <w:pStyle w:val="ConsPlusNormal"/>
        <w:jc w:val="both"/>
      </w:pPr>
      <w:r w:rsidRPr="007D1FCC">
        <w:t>(п. 1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2) в отношении лесных насаждений, расположенных на землях, находящихся в собственности муниципальных образований - органы местного самоуправления муниципальных образований.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3. Договор купли-продажи лесных насаждений для заготовки гражданами древесины для собственных нужд заключается без проведения аукциона.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4. Срок действия Договора не может превышать один год.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4(1). В случае если срок действия документов, установленных пунктами 1 и 2 части 6 настоящего Порядка, истекает в течение года с даты заключения Договора, то дата окончания Договора не может быть установлена позже даты окончания действия указанных документов. При этом действие такого Договора может быть продлено, при условии предоставления гражданином, заинтересованным в заготовке древесины для собственных нужд, действующих документов, установленных пунктами 1 и 2 части 6 настоящего Порядка.</w:t>
      </w:r>
    </w:p>
    <w:p w:rsidR="007D1FCC" w:rsidRPr="007D1FCC" w:rsidRDefault="007D1FCC">
      <w:pPr>
        <w:pStyle w:val="ConsPlusNormal"/>
        <w:jc w:val="both"/>
      </w:pPr>
      <w:r w:rsidRPr="007D1FCC">
        <w:t>(часть 4(1)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В случае продления Договора в соответствии с настоящей частью общий срок действия такого Договора не может превышать срок, установленный частью 4 настоящего Порядка.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bookmarkStart w:id="3" w:name="P52"/>
      <w:bookmarkEnd w:id="3"/>
      <w:r w:rsidRPr="007D1FCC">
        <w:t>5. Гражданин, заинтересованный в заготовке древесины для собственных нужд (далее - заявитель), подает заявление о заключении Договора в уполномоченные органы, указанные в части 2 настоящего Порядка, в котором указываются следующие сведения:</w:t>
      </w:r>
    </w:p>
    <w:p w:rsidR="007D1FCC" w:rsidRPr="007D1FCC" w:rsidRDefault="007D1FCC">
      <w:pPr>
        <w:pStyle w:val="ConsPlusNormal"/>
        <w:jc w:val="both"/>
      </w:pPr>
      <w:r w:rsidRPr="007D1FCC">
        <w:t>(часть 5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1) наименование уполномоченного органа, в который подается заявление;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2) фамилия, имя, отчество гражданина, его адрес, данные паспорта гражданина Российской Федерации, контактный номер телефона заявителя;</w:t>
      </w:r>
    </w:p>
    <w:p w:rsidR="007D1FCC" w:rsidRPr="007D1FCC" w:rsidRDefault="007D1FCC">
      <w:pPr>
        <w:pStyle w:val="ConsPlusNormal"/>
        <w:jc w:val="both"/>
      </w:pPr>
      <w:r w:rsidRPr="007D1FCC">
        <w:t>(п. 2)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3) наименование лесничества, в границах которого предполагается осуществить куплю-продажу лесных насаждений;</w:t>
      </w:r>
    </w:p>
    <w:p w:rsidR="007D1FCC" w:rsidRPr="007D1FCC" w:rsidRDefault="007D1FCC">
      <w:pPr>
        <w:pStyle w:val="ConsPlusNormal"/>
        <w:jc w:val="both"/>
      </w:pPr>
      <w:r w:rsidRPr="007D1FCC">
        <w:lastRenderedPageBreak/>
        <w:t>(п. 3)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4) требуемый объем древесины и ее качественные показатели (деловая или дровяная древесина).</w:t>
      </w:r>
    </w:p>
    <w:p w:rsidR="007D1FCC" w:rsidRPr="007D1FCC" w:rsidRDefault="007D1FCC">
      <w:pPr>
        <w:pStyle w:val="ConsPlusNormal"/>
        <w:jc w:val="both"/>
      </w:pPr>
      <w:r w:rsidRPr="007D1FCC">
        <w:t>(в ред. Постановления Губернатора Камчатского края от 28.04.2013 N 55)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bookmarkStart w:id="4" w:name="P61"/>
      <w:bookmarkEnd w:id="4"/>
      <w:r w:rsidRPr="007D1FCC">
        <w:t>6. К заявлению прилагаются дополнительные документы в следующих случаях: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1) для строительства индивидуального жилого дома - копия разрешения на строительство, выданного органом местного самоуправления по месту нахождения земельного участка, или копия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выданного уполномоченным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2) для капитального, текущего ремонта или реконструкции индивидуального жилого дома - копия правоустанавливающего документа на индивидуальный жилой дом;</w:t>
      </w:r>
    </w:p>
    <w:p w:rsidR="007D1FCC" w:rsidRPr="007D1FCC" w:rsidRDefault="007D1FCC">
      <w:pPr>
        <w:pStyle w:val="ConsPlusNormal"/>
        <w:spacing w:before="200"/>
        <w:ind w:left="540"/>
        <w:jc w:val="both"/>
      </w:pPr>
      <w:r w:rsidRPr="007D1FCC">
        <w:t>3) для целей отопления: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а) жилого помещения - справка об общей площади жилого помещения и наличия в нем печного отопления;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б) хозяйственных построек и иных строений - документ, подтверждающий наличие печного отопления;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4) в случае полной или частичной утраты (уничтожения) жилых помещений в результате пожара или иного стихийного бедствия - копия документа о наступлении одного из указанных случаев, выданного органом, уполномоченным на выдачу таких документов.</w:t>
      </w:r>
    </w:p>
    <w:p w:rsidR="007D1FCC" w:rsidRPr="007D1FCC" w:rsidRDefault="007D1FCC">
      <w:pPr>
        <w:pStyle w:val="ConsPlusNormal"/>
        <w:jc w:val="both"/>
      </w:pPr>
      <w:r w:rsidRPr="007D1FCC">
        <w:t>(часть 6 в ред. Постановления Губернатора Камчатского края от 20.12.2018 N 106)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6(1). Гражданин имеет право подать заявление о заключении Договора через представителя, действующего по доверенности, с предъявлением документа, удостоверяющего личность представителя гражданина.</w:t>
      </w:r>
    </w:p>
    <w:p w:rsidR="007D1FCC" w:rsidRPr="007D1FCC" w:rsidRDefault="007D1FCC">
      <w:pPr>
        <w:pStyle w:val="ConsPlusNormal"/>
        <w:jc w:val="both"/>
      </w:pPr>
      <w:r w:rsidRPr="007D1FCC">
        <w:t>(часть 6(1)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При подаче заявления через представителя к заявлению прилагается копия доверенности, заверенная нотариально в порядке, установленном законодательством Российской Федерации.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6(2). Копии документов, указанные в части 6 представляются заявителем с оригиналами и заверяются лицом, принимающим документы, если указанные копии не заверены нотариально в порядке, установленном законодательством Российской Федерации. Оригиналы возвращаются заявителю.</w:t>
      </w:r>
    </w:p>
    <w:p w:rsidR="007D1FCC" w:rsidRPr="007D1FCC" w:rsidRDefault="007D1FCC">
      <w:pPr>
        <w:pStyle w:val="ConsPlusNormal"/>
        <w:jc w:val="both"/>
      </w:pPr>
      <w:r w:rsidRPr="007D1FCC">
        <w:t>(часть 6(2)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bookmarkStart w:id="5" w:name="P74"/>
      <w:bookmarkEnd w:id="5"/>
      <w:r w:rsidRPr="007D1FCC">
        <w:t>6(3). В случае истечения срока действия документов, указанных в пунктах 1 и 2 части 6 настоящего Порядка до момента заключения Договора, уполномоченный орган уведомляет о данном факте заявителя любым доступным способом.</w:t>
      </w:r>
    </w:p>
    <w:p w:rsidR="007D1FCC" w:rsidRPr="007D1FCC" w:rsidRDefault="007D1FCC">
      <w:pPr>
        <w:pStyle w:val="ConsPlusNormal"/>
        <w:jc w:val="both"/>
      </w:pPr>
      <w:r w:rsidRPr="007D1FCC">
        <w:t>(часть 6(3)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Заявитель в течение 30 дней с момента уведомления представляет в уполномоченный орган документы с не истекшим сроком действия, указанные в пунктах 1 и 2 части 6 настоящего Порядка.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 xml:space="preserve">В случае </w:t>
      </w:r>
      <w:proofErr w:type="gramStart"/>
      <w:r w:rsidRPr="007D1FCC">
        <w:t>не представления</w:t>
      </w:r>
      <w:proofErr w:type="gramEnd"/>
      <w:r w:rsidRPr="007D1FCC">
        <w:t xml:space="preserve"> заявителем таких документов в срок, установленный настоящей частью, уполномоченный орган оставляет такое заявление без рассмотрения и уведомляет об этом заявителя.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7. Уполномоченный орган рассматривает заявление, поступившее от гражданина, в течение 15 рабочих дней с даты его получения.</w:t>
      </w:r>
    </w:p>
    <w:p w:rsidR="007D1FCC" w:rsidRPr="007D1FCC" w:rsidRDefault="007D1FCC">
      <w:pPr>
        <w:pStyle w:val="ConsPlusNormal"/>
        <w:jc w:val="both"/>
      </w:pPr>
      <w:r w:rsidRPr="007D1FCC">
        <w:t>(в ред. Постановления Губернатора Камчатского края от 28.04.2013 N 55)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7(1). По результатам рассмотрения заявления уполномоченный орган выносит решение о подготовке проекта Договора или решение об отказе в заключении Договора по следующим основаниям:</w:t>
      </w:r>
    </w:p>
    <w:p w:rsidR="007D1FCC" w:rsidRPr="007D1FCC" w:rsidRDefault="007D1FCC">
      <w:pPr>
        <w:pStyle w:val="ConsPlusNormal"/>
        <w:jc w:val="both"/>
      </w:pPr>
      <w:r w:rsidRPr="007D1FCC">
        <w:t>(абзац первый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1) превышение заявленных к заготовке объемов древесины по отношению к нормативам заготовки гражданами древесины для собственных нужд, установленных Законом Камчатского края от 03.12.2007 N 703 "Об утверждении порядка и нормативов заготовки гражданами древесины для собственных нужд";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lastRenderedPageBreak/>
        <w:t>2) отсутствие в указанном лесничестве достаточных для заготовки заявленных объемов древесины с требуемыми качественными показателями;</w:t>
      </w:r>
    </w:p>
    <w:p w:rsidR="007D1FCC" w:rsidRPr="007D1FCC" w:rsidRDefault="007D1FCC">
      <w:pPr>
        <w:pStyle w:val="ConsPlusNormal"/>
        <w:jc w:val="both"/>
      </w:pPr>
      <w:r w:rsidRPr="007D1FCC">
        <w:t>(п. 2)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3) наличие установленных в соответствии со статьей 27 Лесного кодекса Российской Федерации ограничений использования лесов;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4) непредставление заявителем документов или сведений, предусмотренных частями 5 и 6 настоящего Порядка, либо наличие в них недостоверных и (или) заведомо ложных сведений;</w:t>
      </w:r>
    </w:p>
    <w:p w:rsidR="007D1FCC" w:rsidRPr="007D1FCC" w:rsidRDefault="007D1FCC">
      <w:pPr>
        <w:pStyle w:val="ConsPlusNormal"/>
        <w:jc w:val="both"/>
      </w:pPr>
      <w:r w:rsidRPr="007D1FCC">
        <w:t>(п. 4)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5) не истекли сроки, предусмотренные Законом Камчатского края от 03.12.2007 N 703 "Об утверждении порядка и нормативов заготовки гражданами древесины для собственных нужд на территории Камчатского края;</w:t>
      </w:r>
    </w:p>
    <w:p w:rsidR="007D1FCC" w:rsidRPr="007D1FCC" w:rsidRDefault="007D1FCC">
      <w:pPr>
        <w:pStyle w:val="ConsPlusNormal"/>
        <w:jc w:val="both"/>
      </w:pPr>
      <w:r w:rsidRPr="007D1FCC">
        <w:t>(п. 5)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6) неисполнение требований, установленных частью 6(3) настоящего Порядка;</w:t>
      </w:r>
    </w:p>
    <w:p w:rsidR="007D1FCC" w:rsidRPr="007D1FCC" w:rsidRDefault="007D1FCC">
      <w:pPr>
        <w:pStyle w:val="ConsPlusNormal"/>
        <w:jc w:val="both"/>
      </w:pPr>
      <w:r w:rsidRPr="007D1FCC">
        <w:t>(п. 6) введен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7) заявитель не является гражданином Российской Федерации.</w:t>
      </w:r>
    </w:p>
    <w:p w:rsidR="007D1FCC" w:rsidRPr="007D1FCC" w:rsidRDefault="007D1FCC">
      <w:pPr>
        <w:pStyle w:val="ConsPlusNormal"/>
        <w:jc w:val="both"/>
      </w:pPr>
      <w:r w:rsidRPr="007D1FCC">
        <w:t>(п. 7) введен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8. О принятом решении, о подготовке проекта Договора, уполномоченные органы, указанные в части 2 настоящего Порядка, информируют гражданина в письменной форме в течение 15 календарных дней с даты принятия решения.</w:t>
      </w:r>
    </w:p>
    <w:p w:rsidR="007D1FCC" w:rsidRPr="007D1FCC" w:rsidRDefault="007D1FCC">
      <w:pPr>
        <w:pStyle w:val="ConsPlusNormal"/>
        <w:jc w:val="both"/>
      </w:pPr>
      <w:r w:rsidRPr="007D1FCC">
        <w:t>(часть 8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8(1). Гражданин имеет право осмотреть предполагаемое место заготовки древесины, затраты на посещение которого несет за свой счет, указав это в заявлении о заключении Договора.</w:t>
      </w:r>
    </w:p>
    <w:p w:rsidR="007D1FCC" w:rsidRPr="007D1FCC" w:rsidRDefault="007D1FCC">
      <w:pPr>
        <w:pStyle w:val="ConsPlusNormal"/>
        <w:jc w:val="both"/>
      </w:pPr>
      <w:r w:rsidRPr="007D1FCC">
        <w:t>(часть 8(1)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9. Размер платы по Договору определяется в соответствии с Постановлением Правительства Камчатского края от 18.02.2008 N 27-П "Об установлении для граждан ставок платы по договору купли-продажи лесных насаждений для собственных нужд".</w:t>
      </w:r>
    </w:p>
    <w:p w:rsidR="007D1FCC" w:rsidRPr="007D1FCC" w:rsidRDefault="007D1FCC">
      <w:pPr>
        <w:pStyle w:val="ConsPlusNormal"/>
        <w:jc w:val="both"/>
      </w:pPr>
      <w:r w:rsidRPr="007D1FCC">
        <w:t>(часть 9 в ред. Постановления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10. Подготовка и заключение Договора осуществляется по форме типового договора купли-продажи лесных насаждений, утвержденного Постановлением Правительства Российской Федерации от 31.10.2015 N 1178 "О типовом договоре купли-продажи лесных насаждений".</w:t>
      </w:r>
    </w:p>
    <w:p w:rsidR="007D1FCC" w:rsidRPr="007D1FCC" w:rsidRDefault="007D1FCC">
      <w:pPr>
        <w:pStyle w:val="ConsPlusNormal"/>
        <w:jc w:val="both"/>
      </w:pPr>
      <w:r w:rsidRPr="007D1FCC">
        <w:t>(часть 10 в ред. Постановления Губернатора Камчатского края от 01.12.2015 N 99)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10(1). Уполномоченный орган уведомляет заявителя любым доступным способом о дате и месте подписания Договора.</w:t>
      </w:r>
    </w:p>
    <w:p w:rsidR="007D1FCC" w:rsidRPr="007D1FCC" w:rsidRDefault="007D1FCC">
      <w:pPr>
        <w:pStyle w:val="ConsPlusNormal"/>
        <w:jc w:val="both"/>
      </w:pPr>
      <w:r w:rsidRPr="007D1FCC">
        <w:t>(часть 10(1)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10(2). Неявка гражданина (или его представителя по доверенности) для подписания Договора в течение 30 рабочих дней после получения уведомления о необходимости заключить Договор расценивается как отказ от заключения Договора, при этом заявитель имеет право повторно обратиться в уполномоченный орган с заявлением о заключении Договора.</w:t>
      </w:r>
    </w:p>
    <w:p w:rsidR="007D1FCC" w:rsidRPr="007D1FCC" w:rsidRDefault="007D1FCC">
      <w:pPr>
        <w:pStyle w:val="ConsPlusNormal"/>
        <w:jc w:val="both"/>
      </w:pPr>
      <w:r w:rsidRPr="007D1FCC">
        <w:t>(часть 10(2)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11. Договор заключается в письменной форме путем составления одного документа, подписанного сторонами.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12. Заготовка гражданами древесины для собственных нужд осуществляется без создания лесной инфраструктуры (строительства лесных дорог, лесных складов, других строений и сооружений).</w:t>
      </w:r>
    </w:p>
    <w:p w:rsidR="007D1FCC" w:rsidRPr="007D1FCC" w:rsidRDefault="007D1FCC">
      <w:pPr>
        <w:pStyle w:val="ConsPlusNormal"/>
        <w:jc w:val="both"/>
      </w:pPr>
      <w:r w:rsidRPr="007D1FCC">
        <w:t>(часть 12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13. В период срока действия Договора гражданин обязан произвести заготовку древесины и ее вывоз.</w:t>
      </w:r>
    </w:p>
    <w:p w:rsidR="007D1FCC" w:rsidRPr="007D1FCC" w:rsidRDefault="007D1FCC">
      <w:pPr>
        <w:pStyle w:val="ConsPlusNormal"/>
        <w:jc w:val="both"/>
      </w:pPr>
      <w:r w:rsidRPr="007D1FCC">
        <w:t>(часть 13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14. Гражданин имеет право обратиться в уполномоченный орган с письменным заявлением об отказе от заключения Договора, при этом заявитель имеет право повторно обратиться в уполномоченный орган с заявлением о заключении Договора.</w:t>
      </w:r>
    </w:p>
    <w:p w:rsidR="007D1FCC" w:rsidRPr="007D1FCC" w:rsidRDefault="007D1FCC">
      <w:pPr>
        <w:pStyle w:val="ConsPlusNormal"/>
        <w:jc w:val="both"/>
      </w:pPr>
      <w:r w:rsidRPr="007D1FCC">
        <w:t>(часть 14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lastRenderedPageBreak/>
        <w:t>15. В случае если заявитель осуществил заготовку древесины ранее срока окончания действия Договора, то такой Договор может быть расторгнут по заявлению заявителя.</w:t>
      </w:r>
    </w:p>
    <w:p w:rsidR="007D1FCC" w:rsidRPr="007D1FCC" w:rsidRDefault="007D1FCC">
      <w:pPr>
        <w:pStyle w:val="ConsPlusNormal"/>
        <w:jc w:val="both"/>
      </w:pPr>
      <w:r w:rsidRPr="007D1FCC">
        <w:t>(часть 15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  <w:spacing w:before="200"/>
        <w:ind w:firstLine="540"/>
        <w:jc w:val="both"/>
      </w:pPr>
      <w:r w:rsidRPr="007D1FCC">
        <w:t>16. Если гражданин или его представитель уведомлены о дате и времени проведения осмотра лесного участка, но не явились, осмотр может быть проведен уполномоченным органом в одностороннем порядке.</w:t>
      </w:r>
    </w:p>
    <w:p w:rsidR="007D1FCC" w:rsidRPr="007D1FCC" w:rsidRDefault="007D1FCC">
      <w:pPr>
        <w:pStyle w:val="ConsPlusNormal"/>
        <w:jc w:val="both"/>
      </w:pPr>
      <w:r w:rsidRPr="007D1FCC">
        <w:t>(часть 16 введена Постановлением Губернатора Камчатского края от 05.05.2015 N 43)</w:t>
      </w:r>
    </w:p>
    <w:p w:rsidR="007D1FCC" w:rsidRPr="007D1FCC" w:rsidRDefault="007D1FCC">
      <w:pPr>
        <w:pStyle w:val="ConsPlusNormal"/>
      </w:pPr>
    </w:p>
    <w:p w:rsidR="007D1FCC" w:rsidRPr="007D1FCC" w:rsidRDefault="007D1FCC">
      <w:pPr>
        <w:pStyle w:val="ConsPlusNormal"/>
        <w:ind w:firstLine="540"/>
        <w:jc w:val="both"/>
      </w:pPr>
    </w:p>
    <w:p w:rsidR="007D1FCC" w:rsidRPr="007D1FCC" w:rsidRDefault="007D1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DF9" w:rsidRPr="007D1FCC" w:rsidRDefault="007D1FCC"/>
    <w:sectPr w:rsidR="00614DF9" w:rsidRPr="007D1FCC" w:rsidSect="007D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C"/>
    <w:rsid w:val="007D030A"/>
    <w:rsid w:val="007D1FCC"/>
    <w:rsid w:val="009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956A-17C1-432E-B404-5A52A70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1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7D1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1</cp:revision>
  <dcterms:created xsi:type="dcterms:W3CDTF">2020-05-15T01:41:00Z</dcterms:created>
  <dcterms:modified xsi:type="dcterms:W3CDTF">2020-05-15T01:42:00Z</dcterms:modified>
</cp:coreProperties>
</file>